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5284"/>
        <w:gridCol w:w="3560"/>
        <w:gridCol w:w="2226"/>
      </w:tblGrid>
      <w:tr w:rsidR="00E651CF" w14:paraId="7093231D" w14:textId="77777777" w:rsidTr="00721A10">
        <w:trPr>
          <w:trHeight w:val="2240"/>
        </w:trPr>
        <w:tc>
          <w:tcPr>
            <w:tcW w:w="9090" w:type="dxa"/>
            <w:gridSpan w:val="2"/>
          </w:tcPr>
          <w:p w14:paraId="70932313" w14:textId="77777777" w:rsidR="00E651CF" w:rsidRPr="002C6345" w:rsidRDefault="00E651CF" w:rsidP="00E651CF">
            <w:pPr>
              <w:rPr>
                <w:rFonts w:ascii="Arial" w:hAnsi="Arial" w:cs="Arial"/>
                <w:b/>
              </w:rPr>
            </w:pPr>
            <w:r w:rsidRPr="002C6345">
              <w:rPr>
                <w:rFonts w:ascii="Arial" w:hAnsi="Arial" w:cs="Arial"/>
                <w:b/>
              </w:rPr>
              <w:t>Knowledge, Attitudes and Perceptions of COVID-19 Vaccination among Healthcare</w:t>
            </w:r>
            <w:r w:rsidR="007042CD">
              <w:rPr>
                <w:rFonts w:ascii="Arial" w:hAnsi="Arial" w:cs="Arial"/>
                <w:b/>
              </w:rPr>
              <w:t xml:space="preserve"> </w:t>
            </w:r>
            <w:r w:rsidRPr="002C6345">
              <w:rPr>
                <w:rFonts w:ascii="Arial" w:hAnsi="Arial" w:cs="Arial"/>
                <w:b/>
              </w:rPr>
              <w:t xml:space="preserve">Workers Public Hospitals in Bungoma </w:t>
            </w:r>
            <w:proofErr w:type="spellStart"/>
            <w:proofErr w:type="gramStart"/>
            <w:r w:rsidRPr="002C6345">
              <w:rPr>
                <w:rFonts w:ascii="Arial" w:hAnsi="Arial" w:cs="Arial"/>
                <w:b/>
              </w:rPr>
              <w:t>County,Kenya</w:t>
            </w:r>
            <w:proofErr w:type="spellEnd"/>
            <w:proofErr w:type="gramEnd"/>
            <w:r w:rsidRPr="002C6345">
              <w:rPr>
                <w:rFonts w:ascii="Arial" w:hAnsi="Arial" w:cs="Arial"/>
                <w:b/>
              </w:rPr>
              <w:t>.</w:t>
            </w:r>
          </w:p>
          <w:p w14:paraId="70932314" w14:textId="77777777" w:rsidR="00E47A21" w:rsidRDefault="00E47A21" w:rsidP="00E47A21"/>
          <w:p w14:paraId="70932315" w14:textId="77777777" w:rsidR="00E47A21" w:rsidRPr="002C6345" w:rsidRDefault="00E47A21" w:rsidP="00E47A21">
            <w:pPr>
              <w:rPr>
                <w:rFonts w:ascii="Arial" w:hAnsi="Arial" w:cs="Arial"/>
              </w:rPr>
            </w:pPr>
            <w:r w:rsidRPr="002C6345">
              <w:rPr>
                <w:rFonts w:ascii="Arial" w:hAnsi="Arial" w:cs="Arial"/>
                <w:b/>
              </w:rPr>
              <w:t>Author</w:t>
            </w:r>
            <w:r w:rsidRPr="002C6345">
              <w:rPr>
                <w:rFonts w:ascii="Arial" w:hAnsi="Arial" w:cs="Arial"/>
              </w:rPr>
              <w:t xml:space="preserve">: Vincent </w:t>
            </w:r>
            <w:proofErr w:type="spellStart"/>
            <w:r w:rsidRPr="002C6345">
              <w:rPr>
                <w:rFonts w:ascii="Arial" w:hAnsi="Arial" w:cs="Arial"/>
              </w:rPr>
              <w:t>T.Aliong’o</w:t>
            </w:r>
            <w:proofErr w:type="spellEnd"/>
          </w:p>
          <w:p w14:paraId="70932316" w14:textId="77777777" w:rsidR="00E47A21" w:rsidRPr="002C6345" w:rsidRDefault="00E47A21" w:rsidP="00E47A21">
            <w:pPr>
              <w:rPr>
                <w:rFonts w:ascii="Arial" w:hAnsi="Arial" w:cs="Arial"/>
              </w:rPr>
            </w:pPr>
            <w:r w:rsidRPr="002C6345">
              <w:rPr>
                <w:rFonts w:ascii="Arial" w:hAnsi="Arial" w:cs="Arial"/>
                <w:b/>
              </w:rPr>
              <w:t>Organization:</w:t>
            </w:r>
            <w:r w:rsidRPr="002C6345">
              <w:rPr>
                <w:rFonts w:ascii="Arial" w:hAnsi="Arial" w:cs="Arial"/>
              </w:rPr>
              <w:t xml:space="preserve"> </w:t>
            </w:r>
            <w:proofErr w:type="spellStart"/>
            <w:r w:rsidRPr="002C6345">
              <w:rPr>
                <w:rFonts w:ascii="Arial" w:hAnsi="Arial" w:cs="Arial"/>
              </w:rPr>
              <w:t>Webuye</w:t>
            </w:r>
            <w:proofErr w:type="spellEnd"/>
            <w:r w:rsidRPr="002C6345">
              <w:rPr>
                <w:rFonts w:ascii="Arial" w:hAnsi="Arial" w:cs="Arial"/>
              </w:rPr>
              <w:t xml:space="preserve"> county Hospital.</w:t>
            </w:r>
          </w:p>
          <w:p w14:paraId="70932317" w14:textId="77777777" w:rsidR="00E47A21" w:rsidRPr="002C6345" w:rsidRDefault="00E47A21" w:rsidP="00E47A21">
            <w:pPr>
              <w:rPr>
                <w:rFonts w:ascii="Arial" w:hAnsi="Arial" w:cs="Arial"/>
              </w:rPr>
            </w:pPr>
            <w:r w:rsidRPr="002C6345">
              <w:rPr>
                <w:rFonts w:ascii="Arial" w:hAnsi="Arial" w:cs="Arial"/>
                <w:b/>
              </w:rPr>
              <w:t>Country:</w:t>
            </w:r>
            <w:r w:rsidRPr="002C6345">
              <w:rPr>
                <w:rFonts w:ascii="Arial" w:hAnsi="Arial" w:cs="Arial"/>
              </w:rPr>
              <w:t xml:space="preserve"> Kenya</w:t>
            </w:r>
          </w:p>
          <w:p w14:paraId="70932318" w14:textId="77777777" w:rsidR="00E47A21" w:rsidRPr="002C6345" w:rsidRDefault="00E47A21" w:rsidP="00E47A21">
            <w:pPr>
              <w:rPr>
                <w:rFonts w:ascii="Arial" w:hAnsi="Arial" w:cs="Arial"/>
              </w:rPr>
            </w:pPr>
            <w:r w:rsidRPr="002C6345">
              <w:rPr>
                <w:rFonts w:ascii="Arial" w:hAnsi="Arial" w:cs="Arial"/>
                <w:b/>
              </w:rPr>
              <w:t>Email:</w:t>
            </w:r>
            <w:r w:rsidRPr="002C6345">
              <w:rPr>
                <w:rFonts w:ascii="Arial" w:hAnsi="Arial" w:cs="Arial"/>
              </w:rPr>
              <w:t xml:space="preserve"> aliongov@gmail.com</w:t>
            </w:r>
          </w:p>
          <w:p w14:paraId="70932319" w14:textId="77777777" w:rsidR="00E47A21" w:rsidRPr="002C6345" w:rsidRDefault="00E47A21" w:rsidP="00E47A21">
            <w:pPr>
              <w:rPr>
                <w:rFonts w:ascii="Arial" w:hAnsi="Arial" w:cs="Arial"/>
              </w:rPr>
            </w:pPr>
            <w:r w:rsidRPr="002C6345">
              <w:rPr>
                <w:rFonts w:ascii="Arial" w:hAnsi="Arial" w:cs="Arial"/>
                <w:b/>
              </w:rPr>
              <w:t>Co-author:</w:t>
            </w:r>
            <w:r w:rsidRPr="002C6345">
              <w:rPr>
                <w:rFonts w:ascii="Arial" w:hAnsi="Arial" w:cs="Arial"/>
              </w:rPr>
              <w:t xml:space="preserve"> Nimrod </w:t>
            </w:r>
            <w:proofErr w:type="spellStart"/>
            <w:r w:rsidRPr="002C6345">
              <w:rPr>
                <w:rFonts w:ascii="Arial" w:hAnsi="Arial" w:cs="Arial"/>
              </w:rPr>
              <w:t>Omuli</w:t>
            </w:r>
            <w:proofErr w:type="spellEnd"/>
          </w:p>
          <w:p w14:paraId="7093231A" w14:textId="77777777" w:rsidR="00E47A21" w:rsidRPr="002C6345" w:rsidRDefault="00E47A21" w:rsidP="00E47A21">
            <w:pPr>
              <w:rPr>
                <w:rFonts w:ascii="Arial" w:hAnsi="Arial" w:cs="Arial"/>
              </w:rPr>
            </w:pPr>
            <w:r w:rsidRPr="002C6345">
              <w:rPr>
                <w:rFonts w:ascii="Arial" w:hAnsi="Arial" w:cs="Arial"/>
                <w:b/>
              </w:rPr>
              <w:t>Organization</w:t>
            </w:r>
            <w:r w:rsidRPr="002C6345">
              <w:rPr>
                <w:rFonts w:ascii="Arial" w:hAnsi="Arial" w:cs="Arial"/>
              </w:rPr>
              <w:t>: Bungoma West Hospital.</w:t>
            </w:r>
          </w:p>
          <w:p w14:paraId="7093231B" w14:textId="77777777" w:rsidR="00E47A21" w:rsidRDefault="00E47A21" w:rsidP="00E47A21"/>
        </w:tc>
        <w:tc>
          <w:tcPr>
            <w:tcW w:w="1980" w:type="dxa"/>
          </w:tcPr>
          <w:p w14:paraId="7093231C" w14:textId="77777777" w:rsidR="00E651CF" w:rsidRPr="00810649" w:rsidRDefault="00721A10" w:rsidP="00CD7935">
            <w:r>
              <w:rPr>
                <w:noProof/>
              </w:rPr>
              <w:drawing>
                <wp:inline distT="0" distB="0" distL="0" distR="0" wp14:anchorId="70932369" wp14:editId="7093236A">
                  <wp:extent cx="1276350" cy="1209675"/>
                  <wp:effectExtent l="0" t="0" r="0" b="9525"/>
                  <wp:docPr id="7" name="Picture 7" descr="Coat of arms of Keny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 of arms of Keny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1CF" w14:paraId="70932360" w14:textId="77777777" w:rsidTr="003E4DCD">
        <w:tc>
          <w:tcPr>
            <w:tcW w:w="5490" w:type="dxa"/>
          </w:tcPr>
          <w:p w14:paraId="7093231E" w14:textId="77777777" w:rsidR="00E651CF" w:rsidRDefault="00E47A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93236B" wp14:editId="7093236C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139065</wp:posOffset>
                      </wp:positionV>
                      <wp:extent cx="2486025" cy="285750"/>
                      <wp:effectExtent l="0" t="0" r="28575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932375" w14:textId="77777777" w:rsidR="00E47A21" w:rsidRPr="00DF1674" w:rsidRDefault="00E47A21" w:rsidP="00E47A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F1674">
                                    <w:rPr>
                                      <w:rFonts w:ascii="Arial" w:hAnsi="Arial" w:cs="Arial"/>
                                      <w:b/>
                                    </w:rPr>
                                    <w:t>Introduction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93236B" id="Rounded Rectangle 1" o:spid="_x0000_s1026" style="position:absolute;margin-left:23.85pt;margin-top:10.95pt;width:19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57ZQIAACMFAAAOAAAAZHJzL2Uyb0RvYy54bWysVE1v2zAMvQ/YfxB0X+0EST+COkWQosOA&#10;oi3aDj0rslQbkEWNUmJnv36U7DhFV2zAMB9kUiQfqSdSl1ddY9hOoa/BFnxyknOmrISytq8F//58&#10;8+WcMx+ELYUBqwq+V55fLT9/umzdQk2hAlMqZARi/aJ1Ba9CcIss87JSjfAn4JQlowZsRCAVX7MS&#10;RUvojcmmeX6atYClQ5DKe9q97o18mfC1VjLca+1VYKbgVFtIK6Z1E9dseSkWryhcVcuhDPEPVTSi&#10;tpR0hLoWQbAt1r9BNbVE8KDDiYQmA61rqdIZ6DST/N1pnirhVDoLkePdSJP/f7DybvfkHpBoaJ1f&#10;eBLjKTqNTfxTfaxLZO1HslQXmKTN6ez8NJ/OOZNkm57Pz+aJzewY7dCHrwoaFoWCI2xt+Ug3kogS&#10;u1sfKC35H/xIORaRpLA3KtZh7KPSrC5j2hSd+kOtDbKdoJsVUiob5r2pEqXqt+c5ffGKKckYkbQE&#10;GJF1bcyIPfkTdg8z+MdQldprDM7/HjxGpMxgwxjc1BbwIwATJsMBdO9/IKmnJrIUuk033N8Gyv0D&#10;MoS+z72TNzVxfyt8eBBIjU0jQMMa7mnRBtqCwyBxVgH+/Gg/+lO/kZWzlgal4P7HVqDizHyz1IkX&#10;k9ksTlZSZvOzKSn41rJ5a7HbZg10YxN6FpxMYvQP5iBqhOaFZnoVs5JJWEm5Cy4DHpR16AeYXgWp&#10;VqvkRtPkRLi1T05G8EhwbKvn7kWgGxowUOvewWGoxOJdC/a+MdLCahtA16k/I8U9rwP1NImph4ZX&#10;I476Wz15Hd+25S8AAAD//wMAUEsDBBQABgAIAAAAIQD6Vfyj3wAAAAgBAAAPAAAAZHJzL2Rvd25y&#10;ZXYueG1sTI/BTsMwEETvSPyDtUjcqNNQpSRkUyGkinIBUeihNydekgh7HcVOG/4ec4LjaEYzb8rN&#10;bI040eh7xwjLRQKCuHG65xbh4317cwfCB8VaGceE8E0eNtXlRakK7c78Rqd9aEUsYV8ohC6EoZDS&#10;Nx1Z5RduII7epxutClGOrdSjOsdya2SaJJm0que40KmBHjtqvvaTReiPT4fn12l6yVOzTZNdvRv0&#10;7BCvr+aHexCB5vAXhl/8iA5VZKrdxNoLg7Bar2MSIV3mIKK/us1TEDVCluUgq1L+P1D9AAAA//8D&#10;AFBLAQItABQABgAIAAAAIQC2gziS/gAAAOEBAAATAAAAAAAAAAAAAAAAAAAAAABbQ29udGVudF9U&#10;eXBlc10ueG1sUEsBAi0AFAAGAAgAAAAhADj9If/WAAAAlAEAAAsAAAAAAAAAAAAAAAAALwEAAF9y&#10;ZWxzLy5yZWxzUEsBAi0AFAAGAAgAAAAhAE+g3ntlAgAAIwUAAA4AAAAAAAAAAAAAAAAALgIAAGRy&#10;cy9lMm9Eb2MueG1sUEsBAi0AFAAGAAgAAAAhAPpV/KPfAAAACAEAAA8AAAAAAAAAAAAAAAAAvwQA&#10;AGRycy9kb3ducmV2LnhtbFBLBQYAAAAABAAEAPMAAADLBQAAAAA=&#10;" fillcolor="#4bacc6 [3208]" strokecolor="#205867 [1608]" strokeweight="2pt">
                      <v:textbox>
                        <w:txbxContent>
                          <w:p w14:paraId="70932375" w14:textId="77777777" w:rsidR="00E47A21" w:rsidRPr="00DF1674" w:rsidRDefault="00E47A21" w:rsidP="00E47A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674">
                              <w:rPr>
                                <w:rFonts w:ascii="Arial" w:hAnsi="Arial" w:cs="Arial"/>
                                <w:b/>
                              </w:rPr>
                              <w:t>Introduction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093231F" w14:textId="77777777" w:rsidR="00E47A21" w:rsidRDefault="00E47A21"/>
          <w:p w14:paraId="70932320" w14:textId="77777777" w:rsidR="00E47A21" w:rsidRDefault="00E47A21"/>
          <w:p w14:paraId="70932321" w14:textId="77777777" w:rsidR="00282414" w:rsidRDefault="00282414" w:rsidP="00721A10">
            <w:pPr>
              <w:pStyle w:val="ListParagraph"/>
              <w:numPr>
                <w:ilvl w:val="0"/>
                <w:numId w:val="1"/>
              </w:numPr>
            </w:pPr>
            <w:r>
              <w:t xml:space="preserve">Bungoma County is one of the </w:t>
            </w:r>
            <w:proofErr w:type="spellStart"/>
            <w:r>
              <w:t>countys</w:t>
            </w:r>
            <w:proofErr w:type="spellEnd"/>
            <w:r>
              <w:t xml:space="preserve"> most affected by the COVID-19 pandemic in the Kenya.</w:t>
            </w:r>
          </w:p>
          <w:p w14:paraId="70932322" w14:textId="77777777" w:rsidR="00282414" w:rsidRDefault="00282414" w:rsidP="00282414">
            <w:pPr>
              <w:pStyle w:val="ListParagraph"/>
              <w:numPr>
                <w:ilvl w:val="0"/>
                <w:numId w:val="1"/>
              </w:numPr>
            </w:pPr>
            <w:r>
              <w:t>Healthcare workers are among those at high risk of contracting the virus, and a vital source of</w:t>
            </w:r>
          </w:p>
          <w:p w14:paraId="70932323" w14:textId="77777777" w:rsidR="00282414" w:rsidRDefault="00282414" w:rsidP="00282414">
            <w:r>
              <w:t xml:space="preserve">              information and trust in vaccines to the      </w:t>
            </w:r>
          </w:p>
          <w:p w14:paraId="70932324" w14:textId="77777777" w:rsidR="00E47A21" w:rsidRDefault="00282414" w:rsidP="00282414">
            <w:r>
              <w:t xml:space="preserve">              community.</w:t>
            </w:r>
          </w:p>
          <w:p w14:paraId="70932325" w14:textId="77777777" w:rsidR="00A01729" w:rsidRDefault="00A01729" w:rsidP="002824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3236D" wp14:editId="7093236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114300</wp:posOffset>
                      </wp:positionV>
                      <wp:extent cx="2638425" cy="28575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932376" w14:textId="77777777" w:rsidR="00691886" w:rsidRPr="00DF1674" w:rsidRDefault="00691886" w:rsidP="006918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F1674">
                                    <w:rPr>
                                      <w:rFonts w:ascii="Arial" w:hAnsi="Arial" w:cs="Arial"/>
                                      <w:b/>
                                    </w:rPr>
                                    <w:t>Method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93236D" id="Rounded Rectangle 2" o:spid="_x0000_s1027" style="position:absolute;margin-left:19.35pt;margin-top:9pt;width:207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+vkaQIAACoFAAAOAAAAZHJzL2Uyb0RvYy54bWysVMFu2zAMvQ/YPwi6r06ypO2COkWQosOA&#10;og3aDj0rshQbkEWNUmJnXz9KdpyiKzZgmA+yKJKP4iOpq+u2Nmyv0Fdgcz4+G3GmrISistucf3++&#10;/XTJmQ/CFsKAVTk/KM+vFx8/XDVuriZQgikUMgKxft64nJchuHmWeVmqWvgzcMqSUgPWIpCI26xA&#10;0RB6bbLJaHSeNYCFQ5DKezq96ZR8kfC1VjI8aO1VYCbndLeQVkzrJq7Z4krMtyhcWcn+GuIfblGL&#10;ylLQAepGBMF2WP0GVVcSwYMOZxLqDLSupEo5UDbj0ZtsnkrhVMqFyPFuoMn/P1h5v39yayQaGufn&#10;nrYxi1ZjHf90P9Ymsg4DWaoNTNLh5Pzz5XQy40ySbnI5u5glNrOTt0MfviqoWdzkHGFni0eqSCJK&#10;7O98oLBkf7Qj4XSJtAsHo+I9jH1UmlVFDJu8U3+olUG2F1RZIaWyYdapSlGo7ng2oi+WmIIMHklK&#10;gBFZV8YM2OM/YXcwvX10Vam9BufR350HjxQZbBic68oCvgdgwrhPQHf2R5I6aiJLod20xA1NX7SM&#10;JxsoDmtkCF27eydvKyrBnfBhLZD6myaBZjY80KINNDmHfsdZCfjzvfNoT21HWs4ampec+x87gYoz&#10;881SQ34ZT6dxwJIwnV1MSMDXms1rjd3VK6DCjel1cDJto30wx61GqF9otJcxKqmElRQ75zLgUViF&#10;bo7pcZBquUxmNFROhDv75GQEjzzH7npuXwS6vg8DdfA9HGdLzN90YmcbPS0sdwF0ldr0xGtfARrI&#10;1Er94xEn/rWcrE5P3OIXAAAA//8DAFBLAwQUAAYACAAAACEA5LYcXd4AAAAIAQAADwAAAGRycy9k&#10;b3ducmV2LnhtbEyPwU7DMBBE70j8g7VI3KhNWkoIcSqEVFEuIAocuDnxkkTY6yh22vD3LCc47sxo&#10;9k25mb0TBxxjH0jD5UKBQGqC7anV8Pa6vchBxGTIGhcINXxjhE11elKawoYjveBhn1rBJRQLo6FL&#10;aSikjE2H3sRFGJDY+wyjN4nPsZV2NEcu905mSq2lNz3xh84MeN9h87WfvIb+4+H98Xmanm4yt83U&#10;rt4Ndg5an5/Nd7cgEs7pLwy/+IwOFTPVYSIbhdOwzK85yXrOk9hfXa0yELWG9VKBrEr5f0D1AwAA&#10;//8DAFBLAQItABQABgAIAAAAIQC2gziS/gAAAOEBAAATAAAAAAAAAAAAAAAAAAAAAABbQ29udGVu&#10;dF9UeXBlc10ueG1sUEsBAi0AFAAGAAgAAAAhADj9If/WAAAAlAEAAAsAAAAAAAAAAAAAAAAALwEA&#10;AF9yZWxzLy5yZWxzUEsBAi0AFAAGAAgAAAAhAIv76+RpAgAAKgUAAA4AAAAAAAAAAAAAAAAALgIA&#10;AGRycy9lMm9Eb2MueG1sUEsBAi0AFAAGAAgAAAAhAOS2HF3eAAAACAEAAA8AAAAAAAAAAAAAAAAA&#10;wwQAAGRycy9kb3ducmV2LnhtbFBLBQYAAAAABAAEAPMAAADOBQAAAAA=&#10;" fillcolor="#4bacc6 [3208]" strokecolor="#205867 [1608]" strokeweight="2pt">
                      <v:textbox>
                        <w:txbxContent>
                          <w:p w14:paraId="70932376" w14:textId="77777777" w:rsidR="00691886" w:rsidRPr="00DF1674" w:rsidRDefault="00691886" w:rsidP="006918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674">
                              <w:rPr>
                                <w:rFonts w:ascii="Arial" w:hAnsi="Arial" w:cs="Arial"/>
                                <w:b/>
                              </w:rPr>
                              <w:t>Method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    </w:t>
            </w:r>
          </w:p>
          <w:p w14:paraId="70932326" w14:textId="77777777" w:rsidR="00E47A21" w:rsidRDefault="00E47A21"/>
          <w:p w14:paraId="70932327" w14:textId="77777777" w:rsidR="00E47A21" w:rsidRDefault="00E47A21"/>
          <w:p w14:paraId="70932328" w14:textId="77777777" w:rsidR="00DF1674" w:rsidRDefault="00DF1674" w:rsidP="00691886">
            <w:r>
              <w:t xml:space="preserve">      </w:t>
            </w:r>
            <w:r w:rsidR="00691886">
              <w:t xml:space="preserve">This study was conducted about attitudes towards </w:t>
            </w:r>
            <w:r>
              <w:t xml:space="preserve">         </w:t>
            </w:r>
          </w:p>
          <w:p w14:paraId="70932329" w14:textId="77777777" w:rsidR="00DF1674" w:rsidRDefault="00DF1674" w:rsidP="00691886">
            <w:r>
              <w:t xml:space="preserve">      </w:t>
            </w:r>
            <w:r w:rsidR="00691886">
              <w:t xml:space="preserve">COVID-19 vaccination among healthcare workers at a </w:t>
            </w:r>
          </w:p>
          <w:p w14:paraId="7093232A" w14:textId="77777777" w:rsidR="00DF1674" w:rsidRDefault="00DF1674" w:rsidP="00691886">
            <w:r>
              <w:t xml:space="preserve">      </w:t>
            </w:r>
            <w:r w:rsidR="00691886">
              <w:t xml:space="preserve">public hospital in Bungoma County during the </w:t>
            </w:r>
          </w:p>
          <w:p w14:paraId="7093232B" w14:textId="77777777" w:rsidR="00DF1674" w:rsidRDefault="00DF1674" w:rsidP="00691886">
            <w:r>
              <w:t xml:space="preserve">      </w:t>
            </w:r>
            <w:r w:rsidR="00691886">
              <w:t xml:space="preserve">beginning of COVID-19 vaccination.400 hospital </w:t>
            </w:r>
          </w:p>
          <w:p w14:paraId="7093232C" w14:textId="77777777" w:rsidR="00E47A21" w:rsidRDefault="00DF1674" w:rsidP="00691886">
            <w:r>
              <w:t xml:space="preserve">      </w:t>
            </w:r>
            <w:r w:rsidR="00691886">
              <w:t>employees responded.</w:t>
            </w:r>
          </w:p>
          <w:p w14:paraId="7093232D" w14:textId="77777777" w:rsidR="00E47A21" w:rsidRDefault="00DF16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3236F" wp14:editId="70932370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73026</wp:posOffset>
                      </wp:positionV>
                      <wp:extent cx="2638425" cy="266700"/>
                      <wp:effectExtent l="0" t="0" r="2857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932377" w14:textId="77777777" w:rsidR="00DF1674" w:rsidRPr="00DF1674" w:rsidRDefault="00DF1674" w:rsidP="00DF16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F1674">
                                    <w:rPr>
                                      <w:rFonts w:ascii="Arial" w:hAnsi="Arial" w:cs="Arial"/>
                                      <w:b/>
                                    </w:rPr>
                                    <w:t>Results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93236F" id="Rounded Rectangle 3" o:spid="_x0000_s1028" style="position:absolute;margin-left:19.35pt;margin-top:5.75pt;width:20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5raQIAACoFAAAOAAAAZHJzL2Uyb0RvYy54bWysVMFu2zAMvQ/YPwi6r3ayJO2COkXQosOA&#10;og3aDj0rslQbkEWNUmJnXz9KdtyiKzZgmA8yKZKP0iOp84uuMWyv0NdgCz45yTlTVkJZ2+eCf3+8&#10;/nTGmQ/ClsKAVQU/KM8vVh8/nLduqaZQgSkVMgKxftm6glchuGWWeVmpRvgTcMqSUQM2IpCKz1mJ&#10;oiX0xmTTPF9kLWDpEKTynnaveiNfJXytlQx3WnsVmCk4nS2kFdO6jWu2OhfLZxSuquVwDPEPp2hE&#10;bSnpCHUlgmA7rH+DamqJ4EGHEwlNBlrXUqU70G0m+ZvbPFTCqXQXIse7kSb//2Dl7f7BbZBoaJ1f&#10;ehLjLTqNTfzT+ViXyDqMZKkuMEmb08Xns9l0zpkk23SxOM0Tm9lLtEMfvipoWBQKjrCz5T1VJBEl&#10;9jc+UFryP/qR8nKIJIWDUfEcxt4rzeoypk3RqT/UpUG2F1RZIaWyYd6bKlGqfnue0xdLTEnGiKQl&#10;wIisa2NG7MmfsHuYwT+GqtReY3D+9+AxImUGG8bgpraA7wGYMBkuoHv/I0k9NZGl0G074iZSM5Rx&#10;C+Vhgwyhb3fv5HVNJbgRPmwEUn/TJNDMhjtatIG24DBInFWAP9/bj/7UdmTlrKV5Kbj/sROoODPf&#10;LDXkl8lsFgcsKbP56ZQUfG3ZvrbYXXMJVLgJvQ5OJjH6B3MUNULzRKO9jlnJJKyk3AWXAY/KZejn&#10;mB4Hqdbr5EZD5US4sQ9ORvDIc+yux+5JoBv6MFAH38JxtsTyTSf2vjHSwnoXQNepTSPTPa9DBWgg&#10;UysNj0ec+Nd68np54la/AAAA//8DAFBLAwQUAAYACAAAACEA3o/+6d8AAAAIAQAADwAAAGRycy9k&#10;b3ducmV2LnhtbEyPwU7DMBBE70j8g7VI3KjTtIES4lQIqaJcimjLgZsTL0mEvY5ipw1/z3KC4+yM&#10;Zt4W68lZccIhdJ4UzGcJCKTam44aBcfD5mYFIkRNRltPqOAbA6zLy4tC58af6Q1P+9gILqGQawVt&#10;jH0uZahbdDrMfI/E3qcfnI4sh0aaQZ+53FmZJsmtdLojXmh1j08t1l/70SnoPp7fX17HcXef2k2a&#10;bKttbyav1PXV9PgAIuIU/8Lwi8/oUDJT5UcyQVgFi9UdJ/k+z0Cwv8yWKYhKQbbIQJaF/P9A+QMA&#10;AP//AwBQSwECLQAUAAYACAAAACEAtoM4kv4AAADhAQAAEwAAAAAAAAAAAAAAAAAAAAAAW0NvbnRl&#10;bnRfVHlwZXNdLnhtbFBLAQItABQABgAIAAAAIQA4/SH/1gAAAJQBAAALAAAAAAAAAAAAAAAAAC8B&#10;AABfcmVscy8ucmVsc1BLAQItABQABgAIAAAAIQD2by5raQIAACoFAAAOAAAAAAAAAAAAAAAAAC4C&#10;AABkcnMvZTJvRG9jLnhtbFBLAQItABQABgAIAAAAIQDej/7p3wAAAAgBAAAPAAAAAAAAAAAAAAAA&#10;AMMEAABkcnMvZG93bnJldi54bWxQSwUGAAAAAAQABADzAAAAzwUAAAAA&#10;" fillcolor="#4bacc6 [3208]" strokecolor="#205867 [1608]" strokeweight="2pt">
                      <v:textbox>
                        <w:txbxContent>
                          <w:p w14:paraId="70932377" w14:textId="77777777" w:rsidR="00DF1674" w:rsidRPr="00DF1674" w:rsidRDefault="00DF1674" w:rsidP="00DF16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674">
                              <w:rPr>
                                <w:rFonts w:ascii="Arial" w:hAnsi="Arial" w:cs="Arial"/>
                                <w:b/>
                              </w:rPr>
                              <w:t>Results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093232E" w14:textId="77777777" w:rsidR="00E47A21" w:rsidRDefault="00E47A21"/>
          <w:p w14:paraId="7093232F" w14:textId="77777777" w:rsidR="00E47A21" w:rsidRDefault="00E47A21"/>
          <w:p w14:paraId="70932330" w14:textId="77777777" w:rsidR="00482710" w:rsidRPr="002C6345" w:rsidRDefault="00482710" w:rsidP="004827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6345">
              <w:rPr>
                <w:rFonts w:ascii="Arial" w:hAnsi="Arial" w:cs="Arial"/>
              </w:rPr>
              <w:t>Several factors were significantly associated with vaccine attitudes, including demographics</w:t>
            </w:r>
          </w:p>
          <w:p w14:paraId="70932331" w14:textId="77777777" w:rsidR="002C6345" w:rsidRDefault="002C6345" w:rsidP="00482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482710" w:rsidRPr="002C6345">
              <w:rPr>
                <w:rFonts w:ascii="Arial" w:hAnsi="Arial" w:cs="Arial"/>
              </w:rPr>
              <w:t>such as gender (p = 0.00</w:t>
            </w:r>
            <w:r>
              <w:rPr>
                <w:rFonts w:ascii="Arial" w:hAnsi="Arial" w:cs="Arial"/>
              </w:rPr>
              <w:t xml:space="preserve">2), age (p = 0.005),    </w:t>
            </w:r>
          </w:p>
          <w:p w14:paraId="70932332" w14:textId="77777777" w:rsidR="002C6345" w:rsidRDefault="002C6345" w:rsidP="00482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race (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482710" w:rsidRPr="002C6345">
              <w:rPr>
                <w:rFonts w:ascii="Arial" w:hAnsi="Arial" w:cs="Arial"/>
              </w:rPr>
              <w:t>&amp;lt</w:t>
            </w:r>
            <w:proofErr w:type="spellEnd"/>
            <w:r w:rsidR="00482710" w:rsidRPr="002C6345">
              <w:rPr>
                <w:rFonts w:ascii="Arial" w:hAnsi="Arial" w:cs="Arial"/>
              </w:rPr>
              <w:t>; 0.001) a</w:t>
            </w:r>
            <w:r>
              <w:rPr>
                <w:rFonts w:ascii="Arial" w:hAnsi="Arial" w:cs="Arial"/>
              </w:rPr>
              <w:t>nd home location (p &amp;</w:t>
            </w:r>
            <w:proofErr w:type="spellStart"/>
            <w:r>
              <w:rPr>
                <w:rFonts w:ascii="Arial" w:hAnsi="Arial" w:cs="Arial"/>
              </w:rPr>
              <w:t>lt</w:t>
            </w:r>
            <w:proofErr w:type="spellEnd"/>
            <w:r>
              <w:rPr>
                <w:rFonts w:ascii="Arial" w:hAnsi="Arial" w:cs="Arial"/>
              </w:rPr>
              <w:t xml:space="preserve">;     </w:t>
            </w:r>
          </w:p>
          <w:p w14:paraId="70932333" w14:textId="77777777" w:rsidR="002C6345" w:rsidRDefault="002C6345" w:rsidP="00482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0.001),</w:t>
            </w:r>
            <w:r w:rsidR="00482710" w:rsidRPr="002C6345">
              <w:rPr>
                <w:rFonts w:ascii="Arial" w:hAnsi="Arial" w:cs="Arial"/>
              </w:rPr>
              <w:t>role within the hos</w:t>
            </w:r>
            <w:r>
              <w:rPr>
                <w:rFonts w:ascii="Arial" w:hAnsi="Arial" w:cs="Arial"/>
              </w:rPr>
              <w:t>pital (p &amp;</w:t>
            </w:r>
            <w:proofErr w:type="spellStart"/>
            <w:r>
              <w:rPr>
                <w:rFonts w:ascii="Arial" w:hAnsi="Arial" w:cs="Arial"/>
              </w:rPr>
              <w:t>lt</w:t>
            </w:r>
            <w:proofErr w:type="spellEnd"/>
            <w:r>
              <w:rPr>
                <w:rFonts w:ascii="Arial" w:hAnsi="Arial" w:cs="Arial"/>
              </w:rPr>
              <w:t xml:space="preserve">; 0.001), </w:t>
            </w:r>
          </w:p>
          <w:p w14:paraId="70932334" w14:textId="77777777" w:rsidR="002C6345" w:rsidRDefault="002C6345" w:rsidP="00482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knowledge</w:t>
            </w:r>
            <w:r w:rsidR="00482710" w:rsidRPr="002C6345">
              <w:rPr>
                <w:rFonts w:ascii="Arial" w:hAnsi="Arial" w:cs="Arial"/>
              </w:rPr>
              <w:t xml:space="preserve"> about the virus (p &amp;</w:t>
            </w:r>
            <w:proofErr w:type="spellStart"/>
            <w:r w:rsidR="00482710" w:rsidRPr="002C6345">
              <w:rPr>
                <w:rFonts w:ascii="Arial" w:hAnsi="Arial" w:cs="Arial"/>
              </w:rPr>
              <w:t>lt</w:t>
            </w:r>
            <w:proofErr w:type="spellEnd"/>
            <w:r w:rsidR="00482710" w:rsidRPr="002C6345">
              <w:rPr>
                <w:rFonts w:ascii="Arial" w:hAnsi="Arial" w:cs="Arial"/>
              </w:rPr>
              <w:t xml:space="preserve">; 0.001) and </w:t>
            </w:r>
          </w:p>
          <w:p w14:paraId="70932335" w14:textId="77777777" w:rsidR="00721A10" w:rsidRDefault="002C6345" w:rsidP="00482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482710" w:rsidRPr="002C6345">
              <w:rPr>
                <w:rFonts w:ascii="Arial" w:hAnsi="Arial" w:cs="Arial"/>
              </w:rPr>
              <w:t>confidence</w:t>
            </w:r>
            <w:r>
              <w:rPr>
                <w:rFonts w:ascii="Arial" w:hAnsi="Arial" w:cs="Arial"/>
              </w:rPr>
              <w:t xml:space="preserve"> in</w:t>
            </w:r>
            <w:r w:rsidR="00482710" w:rsidRPr="002C6345">
              <w:rPr>
                <w:rFonts w:ascii="Arial" w:hAnsi="Arial" w:cs="Arial"/>
              </w:rPr>
              <w:t xml:space="preserve"> and expectat</w:t>
            </w:r>
            <w:r>
              <w:rPr>
                <w:rFonts w:ascii="Arial" w:hAnsi="Arial" w:cs="Arial"/>
              </w:rPr>
              <w:t xml:space="preserve">ions about </w:t>
            </w:r>
            <w:r w:rsidR="00721A10">
              <w:rPr>
                <w:rFonts w:ascii="Arial" w:hAnsi="Arial" w:cs="Arial"/>
              </w:rPr>
              <w:t xml:space="preserve">   </w:t>
            </w:r>
          </w:p>
          <w:p w14:paraId="70932336" w14:textId="77777777" w:rsidR="00721A10" w:rsidRDefault="00721A10" w:rsidP="00482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2C6345">
              <w:rPr>
                <w:rFonts w:ascii="Arial" w:hAnsi="Arial" w:cs="Arial"/>
              </w:rPr>
              <w:t>pers</w:t>
            </w:r>
            <w:r>
              <w:rPr>
                <w:rFonts w:ascii="Arial" w:hAnsi="Arial" w:cs="Arial"/>
              </w:rPr>
              <w:t>onal</w:t>
            </w:r>
            <w:r w:rsidR="002C6345">
              <w:rPr>
                <w:rFonts w:ascii="Arial" w:hAnsi="Arial" w:cs="Arial"/>
              </w:rPr>
              <w:t xml:space="preserve"> protective</w:t>
            </w:r>
            <w:r w:rsidR="00482710" w:rsidRPr="002C63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equipment and behaviors     </w:t>
            </w:r>
          </w:p>
          <w:p w14:paraId="70932337" w14:textId="77777777" w:rsidR="00482710" w:rsidRPr="002C6345" w:rsidRDefault="00721A10" w:rsidP="00482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(p &amp;lt;</w:t>
            </w:r>
            <w:r w:rsidR="00482710" w:rsidRPr="002C6345">
              <w:rPr>
                <w:rFonts w:ascii="Arial" w:hAnsi="Arial" w:cs="Arial"/>
              </w:rPr>
              <w:t>0.001).</w:t>
            </w:r>
          </w:p>
          <w:p w14:paraId="70932338" w14:textId="77777777" w:rsidR="00482710" w:rsidRPr="002C6345" w:rsidRDefault="00482710" w:rsidP="004827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6345">
              <w:rPr>
                <w:rFonts w:ascii="Arial" w:hAnsi="Arial" w:cs="Arial"/>
              </w:rPr>
              <w:t>Structural equation modeling revealed that the most predictive factors were prior vaccine attitudes and concern with the speed of testing and approval of the vaccines (p &amp;</w:t>
            </w:r>
            <w:proofErr w:type="spellStart"/>
            <w:r w:rsidRPr="002C6345">
              <w:rPr>
                <w:rFonts w:ascii="Arial" w:hAnsi="Arial" w:cs="Arial"/>
              </w:rPr>
              <w:t>lt</w:t>
            </w:r>
            <w:proofErr w:type="spellEnd"/>
            <w:r w:rsidRPr="002C6345">
              <w:rPr>
                <w:rFonts w:ascii="Arial" w:hAnsi="Arial" w:cs="Arial"/>
              </w:rPr>
              <w:t>; 0.001).</w:t>
            </w:r>
          </w:p>
          <w:p w14:paraId="70932339" w14:textId="77777777" w:rsidR="00E47A21" w:rsidRPr="002C6345" w:rsidRDefault="00482710" w:rsidP="004827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6345">
              <w:rPr>
                <w:rFonts w:ascii="Arial" w:hAnsi="Arial" w:cs="Arial"/>
              </w:rPr>
              <w:t>Multivariate analysis reinforced these, while also identifying perceived personal risk as significant (p = 0.033).</w:t>
            </w:r>
          </w:p>
          <w:p w14:paraId="7093233A" w14:textId="77777777" w:rsidR="00E47A21" w:rsidRDefault="00E47A21">
            <w:pPr>
              <w:rPr>
                <w:rFonts w:ascii="Arial" w:hAnsi="Arial" w:cs="Arial"/>
              </w:rPr>
            </w:pPr>
          </w:p>
          <w:p w14:paraId="7093233B" w14:textId="77777777" w:rsidR="002C6345" w:rsidRPr="002C6345" w:rsidRDefault="002C6345">
            <w:pPr>
              <w:rPr>
                <w:rFonts w:ascii="Arial" w:hAnsi="Arial" w:cs="Arial"/>
              </w:rPr>
            </w:pPr>
          </w:p>
          <w:p w14:paraId="7093233C" w14:textId="77777777" w:rsidR="00E47A21" w:rsidRDefault="003E4D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932371" wp14:editId="7093237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88900</wp:posOffset>
                      </wp:positionV>
                      <wp:extent cx="2257425" cy="285750"/>
                      <wp:effectExtent l="0" t="0" r="28575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932378" w14:textId="77777777" w:rsidR="003E4DCD" w:rsidRPr="003E4DCD" w:rsidRDefault="003E4DCD" w:rsidP="003E4D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E4DCD">
                                    <w:rPr>
                                      <w:rFonts w:ascii="Arial" w:hAnsi="Arial" w:cs="Arial"/>
                                      <w:b/>
                                    </w:rPr>
                                    <w:t>Conclusion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0932371" id="Rounded Rectangle 6" o:spid="_x0000_s1029" style="position:absolute;margin-left:48.6pt;margin-top:7pt;width:177.7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4DaQIAACoFAAAOAAAAZHJzL2Uyb0RvYy54bWysVMFu2zAMvQ/YPwi6r07cZO2COkXQosOA&#10;og3aDj0rslQbkEWNUmJnXz9KdpyiKzZgmA+yKJKP4iOpi8uuMWyn0NdgCz49mXCmrISyti8F//50&#10;8+mcMx+ELYUBqwq+V55fLj9+uGjdQuVQgSkVMgKxftG6glchuEWWeVmpRvgTcMqSUgM2IpCIL1mJ&#10;oiX0xmT5ZPI5awFLhyCV93R63Sv5MuFrrWS419qrwEzB6W4hrZjWTVyz5YVYvKBwVS2Ha4h/uEUj&#10;aktBR6hrEQTbYv0bVFNLBA86nEhoMtC6lirlQNlMJ2+yeayEUykXIse7kSb//2Dl3e7RrZFoaJ1f&#10;eNrGLDqNTfzT/ViXyNqPZKkuMEmHeT4/m+VzziTp8vP52TyxmR29HfrwVUHD4qbgCFtbPlBFElFi&#10;d+sDhSX7gx0Jx0ukXdgbFe9h7IPSrC5j2OSd+kNdGWQ7QZUVUiobTntVJUrVH88n9MUSU5DRI0kJ&#10;MCLr2pgRe/on7B5msI+uKrXX6Dz5u/PokSKDDaNzU1vA9wBMmA4J6N7+QFJPTWQpdJuOuCn4abSM&#10;Jxso92tkCH27eydvairBrfBhLZD6myaBZjbc06INtAWHYcdZBfjzvfNoT21HWs5ampeC+x9bgYoz&#10;881SQ36ZzmZxwJIwm5/lJOBrzea1xm6bK6DCTel1cDJto30wh61GaJ5ptFcxKqmElRS74DLgQbgK&#10;/RzT4yDVapXMaKicCLf20ckIHnmO3fXUPQt0Qx8G6uA7OMyWWLzpxN42elpYbQPoOrXpkdehAjSQ&#10;qZWGxyNO/Gs5WR2fuOUvAAAA//8DAFBLAwQUAAYACAAAACEAbIibet8AAAAIAQAADwAAAGRycy9k&#10;b3ducmV2LnhtbEyPzU7DMBCE70i8g7VI3KjdkP6FOBVUajn1QEGquG1jk0TE6xC7TXh7lhMcd2Y0&#10;+02+Hl0rLrYPjScN04kCYan0pqFKw9vr9m4JIkQkg60nq+HbBlgX11c5ZsYP9GIvh1gJLqGQoYY6&#10;xi6TMpS1dRgmvrPE3ofvHUY++0qaHgcud61MlJpLhw3xhxo7u6lt+Xk4Ow276dPX+4Bztdnu5ZLw&#10;+Xjcpfda396Mjw8goh3jXxh+8RkdCmY6+TOZIFoNq0XCSdZTnsR+OksWIE4aZisFssjl/wHFDwAA&#10;AP//AwBQSwECLQAUAAYACAAAACEAtoM4kv4AAADhAQAAEwAAAAAAAAAAAAAAAAAAAAAAW0NvbnRl&#10;bnRfVHlwZXNdLnhtbFBLAQItABQABgAIAAAAIQA4/SH/1gAAAJQBAAALAAAAAAAAAAAAAAAAAC8B&#10;AABfcmVscy8ucmVsc1BLAQItABQABgAIAAAAIQCjpS4DaQIAACoFAAAOAAAAAAAAAAAAAAAAAC4C&#10;AABkcnMvZTJvRG9jLnhtbFBLAQItABQABgAIAAAAIQBsiJt63wAAAAgBAAAPAAAAAAAAAAAAAAAA&#10;AMMEAABkcnMvZG93bnJldi54bWxQSwUGAAAAAAQABADzAAAAzwUAAAAA&#10;" fillcolor="#9bbb59 [3206]" strokecolor="#4e6128 [1606]" strokeweight="2pt">
                      <v:textbox>
                        <w:txbxContent>
                          <w:p w14:paraId="70932378" w14:textId="77777777" w:rsidR="003E4DCD" w:rsidRPr="003E4DCD" w:rsidRDefault="003E4DCD" w:rsidP="003E4D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4DCD">
                              <w:rPr>
                                <w:rFonts w:ascii="Arial" w:hAnsi="Arial" w:cs="Arial"/>
                                <w:b/>
                              </w:rPr>
                              <w:t>Conclusion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093233D" w14:textId="77777777" w:rsidR="00E47A21" w:rsidRDefault="00E47A21"/>
          <w:p w14:paraId="7093233E" w14:textId="77777777" w:rsidR="00E47A21" w:rsidRDefault="00E47A21"/>
          <w:p w14:paraId="7093233F" w14:textId="77777777" w:rsidR="00E47A21" w:rsidRDefault="003E4DCD" w:rsidP="003E4DCD">
            <w:r>
              <w:t xml:space="preserve">             Several modifiable factors that reflect confidence in science, scientific knowledge, personal risk perception, experience and medical authority are correlated with vaccine attitudes, indicating that a holistic educational approach to improve trust in science is likely to be effective in long-term reduction in vaccine hesitancy.</w:t>
            </w:r>
          </w:p>
          <w:p w14:paraId="70932340" w14:textId="77777777" w:rsidR="00E47A21" w:rsidRDefault="00163724">
            <w:r>
              <w:t xml:space="preserve">                                                                                                                                         </w:t>
            </w:r>
          </w:p>
          <w:p w14:paraId="70932341" w14:textId="77777777" w:rsidR="00E47A21" w:rsidRDefault="00E47A21"/>
          <w:p w14:paraId="70932342" w14:textId="77777777" w:rsidR="00E47A21" w:rsidRDefault="00E47A21"/>
          <w:p w14:paraId="70932343" w14:textId="77777777" w:rsidR="00E47A21" w:rsidRDefault="00E47A21"/>
          <w:p w14:paraId="70932344" w14:textId="77777777" w:rsidR="00E47A21" w:rsidRDefault="00E47A21"/>
          <w:p w14:paraId="70932345" w14:textId="77777777" w:rsidR="00E47A21" w:rsidRDefault="00E47A21"/>
        </w:tc>
        <w:tc>
          <w:tcPr>
            <w:tcW w:w="5580" w:type="dxa"/>
            <w:gridSpan w:val="2"/>
          </w:tcPr>
          <w:p w14:paraId="70932346" w14:textId="77777777" w:rsidR="00FD3213" w:rsidRDefault="00FD3213" w:rsidP="00FD3213">
            <w:pPr>
              <w:pStyle w:val="NoSpacing"/>
            </w:pPr>
            <w:r w:rsidRPr="00FD3213">
              <w:lastRenderedPageBreak/>
              <w:t>Table 1</w:t>
            </w:r>
            <w:r>
              <w:t>:</w:t>
            </w:r>
            <w:r w:rsidRPr="00FD3213">
              <w:t xml:space="preserve"> Socio-demographic characteristics among </w:t>
            </w:r>
            <w:r>
              <w:t xml:space="preserve">    </w:t>
            </w:r>
          </w:p>
          <w:p w14:paraId="70932347" w14:textId="77777777" w:rsidR="00E651CF" w:rsidRDefault="00FD3213" w:rsidP="00FD3213">
            <w:pPr>
              <w:pStyle w:val="NoSpacing"/>
            </w:pPr>
            <w:r>
              <w:t xml:space="preserve">                </w:t>
            </w:r>
            <w:r w:rsidRPr="00FD3213">
              <w:t>healthcare workers in</w:t>
            </w:r>
            <w:r>
              <w:t xml:space="preserve"> Bungoma County.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49"/>
            </w:tblGrid>
            <w:tr w:rsidR="00FD3213" w14:paraId="70932349" w14:textId="77777777" w:rsidTr="008C50BD">
              <w:tc>
                <w:tcPr>
                  <w:tcW w:w="5349" w:type="dxa"/>
                  <w:shd w:val="clear" w:color="auto" w:fill="4F81BD" w:themeFill="accent1"/>
                </w:tcPr>
                <w:p w14:paraId="70932348" w14:textId="77777777" w:rsidR="00FD3213" w:rsidRDefault="00FD3213" w:rsidP="00FD3213">
                  <w:pPr>
                    <w:pStyle w:val="NoSpacing"/>
                  </w:pPr>
                  <w:r>
                    <w:t>Question                            Frequency(</w:t>
                  </w:r>
                  <w:proofErr w:type="gramStart"/>
                  <w:r>
                    <w:t xml:space="preserve">n)   </w:t>
                  </w:r>
                  <w:proofErr w:type="gramEnd"/>
                  <w:r>
                    <w:t xml:space="preserve">     Percentage(%)</w:t>
                  </w:r>
                </w:p>
              </w:tc>
            </w:tr>
            <w:tr w:rsidR="00FD3213" w14:paraId="7093235A" w14:textId="77777777" w:rsidTr="00925469">
              <w:tc>
                <w:tcPr>
                  <w:tcW w:w="5349" w:type="dxa"/>
                </w:tcPr>
                <w:p w14:paraId="7093234A" w14:textId="77777777" w:rsidR="00FD3213" w:rsidRDefault="00956BEA" w:rsidP="00FD3213">
                  <w:pPr>
                    <w:pStyle w:val="NoSpacing"/>
                  </w:pPr>
                  <w:r w:rsidRPr="0017257D">
                    <w:rPr>
                      <w:rFonts w:ascii="Arial" w:hAnsi="Arial" w:cs="Arial"/>
                      <w:b/>
                    </w:rPr>
                    <w:t>Sex:</w:t>
                  </w:r>
                  <w:r>
                    <w:t xml:space="preserve"> Female                      </w:t>
                  </w:r>
                  <w:r w:rsidR="007166B8">
                    <w:t xml:space="preserve">   </w:t>
                  </w:r>
                  <w:r>
                    <w:t xml:space="preserve"> 194</w:t>
                  </w:r>
                  <w:r w:rsidR="0017257D">
                    <w:t xml:space="preserve">                                    </w:t>
                  </w:r>
                  <w:r>
                    <w:t xml:space="preserve"> </w:t>
                  </w:r>
                  <w:r w:rsidR="0017257D">
                    <w:t>48.5</w:t>
                  </w:r>
                  <w:r>
                    <w:t xml:space="preserve">                                       </w:t>
                  </w:r>
                </w:p>
                <w:p w14:paraId="7093234B" w14:textId="77777777" w:rsidR="004D2E18" w:rsidRDefault="004D2E18" w:rsidP="00FD3213">
                  <w:pPr>
                    <w:pStyle w:val="NoSpacing"/>
                  </w:pPr>
                  <w:r>
                    <w:t xml:space="preserve">        Male                       </w:t>
                  </w:r>
                  <w:r w:rsidR="007166B8">
                    <w:t xml:space="preserve">   </w:t>
                  </w:r>
                  <w:r>
                    <w:t xml:space="preserve">    208                                        52</w:t>
                  </w:r>
                </w:p>
                <w:p w14:paraId="7093234C" w14:textId="77777777" w:rsidR="004D2E18" w:rsidRDefault="004D2E18" w:rsidP="00FD3213">
                  <w:pPr>
                    <w:pStyle w:val="NoSpacing"/>
                  </w:pPr>
                  <w:r w:rsidRPr="007166B8">
                    <w:rPr>
                      <w:rFonts w:ascii="Arial" w:hAnsi="Arial" w:cs="Arial"/>
                      <w:b/>
                    </w:rPr>
                    <w:t>Age (</w:t>
                  </w:r>
                  <w:proofErr w:type="spellStart"/>
                  <w:r w:rsidRPr="007166B8">
                    <w:rPr>
                      <w:rFonts w:ascii="Arial" w:hAnsi="Arial" w:cs="Arial"/>
                      <w:b/>
                    </w:rPr>
                    <w:t>yrs</w:t>
                  </w:r>
                  <w:proofErr w:type="spellEnd"/>
                  <w:r w:rsidRPr="007166B8">
                    <w:rPr>
                      <w:rFonts w:ascii="Arial" w:hAnsi="Arial" w:cs="Arial"/>
                      <w:b/>
                    </w:rPr>
                    <w:t>)</w:t>
                  </w:r>
                  <w:r>
                    <w:t xml:space="preserve">20-30             </w:t>
                  </w:r>
                  <w:r w:rsidR="007166B8">
                    <w:t xml:space="preserve">   </w:t>
                  </w:r>
                  <w:r>
                    <w:t xml:space="preserve"> </w:t>
                  </w:r>
                  <w:r w:rsidR="00A33D38">
                    <w:t>17</w:t>
                  </w:r>
                  <w:r>
                    <w:t>7</w:t>
                  </w:r>
                  <w:r w:rsidR="007166B8">
                    <w:t xml:space="preserve">                                       </w:t>
                  </w:r>
                  <w:r>
                    <w:t xml:space="preserve"> </w:t>
                  </w:r>
                  <w:r w:rsidR="007166B8">
                    <w:t>44.3</w:t>
                  </w:r>
                  <w:r w:rsidR="00A33D38">
                    <w:t xml:space="preserve">                      </w:t>
                  </w:r>
                  <w:r w:rsidR="007166B8">
                    <w:t xml:space="preserve">                </w:t>
                  </w:r>
                </w:p>
                <w:p w14:paraId="7093234D" w14:textId="77777777" w:rsidR="004D2E18" w:rsidRDefault="004D2E18" w:rsidP="00FD3213">
                  <w:pPr>
                    <w:pStyle w:val="NoSpacing"/>
                  </w:pPr>
                  <w:r>
                    <w:t xml:space="preserve">                  </w:t>
                  </w:r>
                  <w:r w:rsidR="007166B8">
                    <w:t xml:space="preserve"> </w:t>
                  </w:r>
                  <w:r>
                    <w:t>31-40</w:t>
                  </w:r>
                  <w:r w:rsidR="00A33D38">
                    <w:t xml:space="preserve">               </w:t>
                  </w:r>
                  <w:r w:rsidR="007166B8">
                    <w:t xml:space="preserve">   </w:t>
                  </w:r>
                  <w:r w:rsidR="00A33D38">
                    <w:t xml:space="preserve"> 17</w:t>
                  </w:r>
                  <w:r w:rsidR="00997F79">
                    <w:t xml:space="preserve">4       </w:t>
                  </w:r>
                  <w:r w:rsidR="007166B8">
                    <w:t xml:space="preserve">                              </w:t>
                  </w:r>
                  <w:r w:rsidR="00997F79">
                    <w:t xml:space="preserve"> 43.5</w:t>
                  </w:r>
                  <w:r w:rsidR="00A33D38">
                    <w:t xml:space="preserve">                        </w:t>
                  </w:r>
                  <w:r w:rsidR="00997F79">
                    <w:t xml:space="preserve">                </w:t>
                  </w:r>
                  <w:r>
                    <w:t xml:space="preserve"> </w:t>
                  </w:r>
                </w:p>
                <w:p w14:paraId="7093234E" w14:textId="77777777" w:rsidR="004D2E18" w:rsidRDefault="004D2E18" w:rsidP="004D2E18">
                  <w:pPr>
                    <w:pStyle w:val="NoSpacing"/>
                  </w:pPr>
                  <w:r>
                    <w:t xml:space="preserve">                  41-50              </w:t>
                  </w:r>
                  <w:r w:rsidR="007166B8">
                    <w:t xml:space="preserve">   </w:t>
                  </w:r>
                  <w:r>
                    <w:t xml:space="preserve">  </w:t>
                  </w:r>
                  <w:r w:rsidR="008C50BD">
                    <w:t>27</w:t>
                  </w:r>
                  <w:r w:rsidR="00997F79">
                    <w:t xml:space="preserve">           </w:t>
                  </w:r>
                  <w:r w:rsidR="008C50BD">
                    <w:t xml:space="preserve">                               6.8</w:t>
                  </w:r>
                </w:p>
                <w:p w14:paraId="7093234F" w14:textId="77777777" w:rsidR="004D2E18" w:rsidRDefault="004D2E18" w:rsidP="004D2E18">
                  <w:pPr>
                    <w:pStyle w:val="NoSpacing"/>
                  </w:pPr>
                  <w:r>
                    <w:t xml:space="preserve">                  51-60</w:t>
                  </w:r>
                  <w:r w:rsidR="008C50BD">
                    <w:t xml:space="preserve">                </w:t>
                  </w:r>
                  <w:r w:rsidR="007166B8">
                    <w:t xml:space="preserve">   </w:t>
                  </w:r>
                  <w:r w:rsidR="008C50BD">
                    <w:t>20</w:t>
                  </w:r>
                  <w:r w:rsidR="00997F79">
                    <w:t xml:space="preserve">                                        </w:t>
                  </w:r>
                  <w:r w:rsidR="008C50BD">
                    <w:t xml:space="preserve">  5.0</w:t>
                  </w:r>
                </w:p>
                <w:p w14:paraId="70932350" w14:textId="77777777" w:rsidR="00C9351E" w:rsidRPr="007166B8" w:rsidRDefault="00C9351E" w:rsidP="004D2E18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7166B8">
                    <w:rPr>
                      <w:rFonts w:ascii="Arial" w:hAnsi="Arial" w:cs="Arial"/>
                      <w:b/>
                    </w:rPr>
                    <w:t>Profession</w:t>
                  </w:r>
                  <w:r w:rsidR="007166B8" w:rsidRPr="007166B8">
                    <w:rPr>
                      <w:rFonts w:ascii="Arial" w:hAnsi="Arial" w:cs="Arial"/>
                      <w:b/>
                    </w:rPr>
                    <w:t xml:space="preserve">                                      </w:t>
                  </w:r>
                </w:p>
                <w:p w14:paraId="70932351" w14:textId="77777777" w:rsidR="007166B8" w:rsidRDefault="00C9351E" w:rsidP="004D2E18">
                  <w:pPr>
                    <w:pStyle w:val="NoSpacing"/>
                  </w:pPr>
                  <w:r>
                    <w:t xml:space="preserve"> Medical doctor </w:t>
                  </w:r>
                  <w:r w:rsidR="007166B8">
                    <w:t xml:space="preserve">                    24                                        6</w:t>
                  </w:r>
                </w:p>
                <w:p w14:paraId="70932352" w14:textId="77777777" w:rsidR="00C9351E" w:rsidRDefault="00C9351E" w:rsidP="004D2E18">
                  <w:pPr>
                    <w:pStyle w:val="NoSpacing"/>
                  </w:pPr>
                  <w:r>
                    <w:t xml:space="preserve"> Laboratory technician </w:t>
                  </w:r>
                  <w:r w:rsidR="007166B8">
                    <w:t xml:space="preserve">        36                                        9</w:t>
                  </w:r>
                </w:p>
                <w:p w14:paraId="70932353" w14:textId="77777777" w:rsidR="00C9351E" w:rsidRDefault="00C9351E" w:rsidP="004D2E18">
                  <w:pPr>
                    <w:pStyle w:val="NoSpacing"/>
                  </w:pPr>
                  <w:r>
                    <w:t xml:space="preserve"> </w:t>
                  </w:r>
                  <w:r w:rsidR="007166B8">
                    <w:t>KRN                                         230                                     57.5</w:t>
                  </w:r>
                </w:p>
                <w:p w14:paraId="70932354" w14:textId="77777777" w:rsidR="00C9351E" w:rsidRDefault="00C9351E" w:rsidP="004D2E18">
                  <w:pPr>
                    <w:pStyle w:val="NoSpacing"/>
                  </w:pPr>
                  <w:r>
                    <w:t xml:space="preserve"> Pharmacist</w:t>
                  </w:r>
                  <w:r w:rsidR="007166B8">
                    <w:t xml:space="preserve">                            20</w:t>
                  </w:r>
                  <w:r>
                    <w:t xml:space="preserve"> </w:t>
                  </w:r>
                  <w:r w:rsidR="007166B8">
                    <w:t xml:space="preserve">                                       5</w:t>
                  </w:r>
                </w:p>
                <w:p w14:paraId="70932355" w14:textId="77777777" w:rsidR="00C9351E" w:rsidRDefault="00C9351E" w:rsidP="004D2E18">
                  <w:pPr>
                    <w:pStyle w:val="NoSpacing"/>
                  </w:pPr>
                  <w:r>
                    <w:t xml:space="preserve"> Radiographer  </w:t>
                  </w:r>
                  <w:r w:rsidR="007166B8">
                    <w:t xml:space="preserve">                      10                                       2.5</w:t>
                  </w:r>
                </w:p>
                <w:p w14:paraId="70932356" w14:textId="77777777" w:rsidR="00C9351E" w:rsidRDefault="00C9351E" w:rsidP="004D2E18">
                  <w:pPr>
                    <w:pStyle w:val="NoSpacing"/>
                  </w:pPr>
                  <w:r>
                    <w:t xml:space="preserve"> Anesthesiologist</w:t>
                  </w:r>
                  <w:r w:rsidR="007166B8">
                    <w:t xml:space="preserve">                   2                                         2.0</w:t>
                  </w:r>
                </w:p>
                <w:p w14:paraId="70932357" w14:textId="77777777" w:rsidR="00C9351E" w:rsidRDefault="00C9351E" w:rsidP="004D2E18">
                  <w:pPr>
                    <w:pStyle w:val="NoSpacing"/>
                  </w:pPr>
                  <w:r>
                    <w:t xml:space="preserve"> Public health officer </w:t>
                  </w:r>
                  <w:r w:rsidR="007166B8">
                    <w:t xml:space="preserve">            26                                      6.5</w:t>
                  </w:r>
                </w:p>
                <w:p w14:paraId="70932358" w14:textId="77777777" w:rsidR="008C50BD" w:rsidRDefault="00C9351E" w:rsidP="004D2E18">
                  <w:pPr>
                    <w:pStyle w:val="NoSpacing"/>
                  </w:pPr>
                  <w:r>
                    <w:t>Nonmedical auxiliary staff</w:t>
                  </w:r>
                  <w:r w:rsidR="007166B8">
                    <w:t xml:space="preserve">   40                                       10</w:t>
                  </w:r>
                </w:p>
                <w:p w14:paraId="70932359" w14:textId="77777777" w:rsidR="008C50BD" w:rsidRDefault="008C50BD" w:rsidP="004D2E18">
                  <w:pPr>
                    <w:pStyle w:val="NoSpacing"/>
                  </w:pPr>
                </w:p>
              </w:tc>
            </w:tr>
          </w:tbl>
          <w:p w14:paraId="7093235B" w14:textId="77777777" w:rsidR="00FD3213" w:rsidRDefault="00FD3213" w:rsidP="00FD3213">
            <w:pPr>
              <w:pStyle w:val="NoSpacing"/>
            </w:pPr>
          </w:p>
          <w:p w14:paraId="7093235C" w14:textId="77777777" w:rsidR="00126FC8" w:rsidRDefault="0000471C" w:rsidP="00FD32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521">
              <w:rPr>
                <w:rFonts w:ascii="Arial" w:hAnsi="Arial" w:cs="Arial"/>
                <w:b/>
                <w:sz w:val="20"/>
                <w:szCs w:val="20"/>
              </w:rPr>
              <w:t>Figure 1</w:t>
            </w:r>
            <w:r w:rsidRPr="00625521">
              <w:rPr>
                <w:rFonts w:ascii="Arial" w:hAnsi="Arial" w:cs="Arial"/>
                <w:sz w:val="20"/>
                <w:szCs w:val="20"/>
              </w:rPr>
              <w:t xml:space="preserve">: Survey responses were unevenly distributed among hospital </w:t>
            </w:r>
            <w:r w:rsidR="00625521" w:rsidRPr="00625521">
              <w:rPr>
                <w:rFonts w:ascii="Arial" w:hAnsi="Arial" w:cs="Arial"/>
                <w:sz w:val="20"/>
                <w:szCs w:val="20"/>
              </w:rPr>
              <w:t>employees, with</w:t>
            </w:r>
            <w:r w:rsidR="0012213E" w:rsidRPr="00625521">
              <w:rPr>
                <w:rFonts w:ascii="Arial" w:hAnsi="Arial" w:cs="Arial"/>
                <w:sz w:val="20"/>
                <w:szCs w:val="20"/>
              </w:rPr>
              <w:t xml:space="preserve"> an abundance of </w:t>
            </w:r>
            <w:proofErr w:type="gramStart"/>
            <w:r w:rsidR="0012213E" w:rsidRPr="00625521">
              <w:rPr>
                <w:rFonts w:ascii="Arial" w:hAnsi="Arial" w:cs="Arial"/>
                <w:sz w:val="20"/>
                <w:szCs w:val="20"/>
              </w:rPr>
              <w:t>Nurses .</w:t>
            </w:r>
            <w:r w:rsidRPr="00625521">
              <w:rPr>
                <w:rFonts w:ascii="Arial" w:hAnsi="Arial" w:cs="Arial"/>
                <w:sz w:val="20"/>
                <w:szCs w:val="20"/>
              </w:rPr>
              <w:t>However</w:t>
            </w:r>
            <w:proofErr w:type="gramEnd"/>
            <w:r w:rsidRPr="00625521">
              <w:rPr>
                <w:rFonts w:ascii="Arial" w:hAnsi="Arial" w:cs="Arial"/>
                <w:sz w:val="20"/>
                <w:szCs w:val="20"/>
              </w:rPr>
              <w:t xml:space="preserve"> multiple roles in all aspects of hospital employment are represented.</w:t>
            </w:r>
          </w:p>
          <w:p w14:paraId="7093235D" w14:textId="77777777" w:rsidR="00AC5D83" w:rsidRDefault="00AC5D83" w:rsidP="00FD32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93235E" w14:textId="77777777" w:rsidR="00163724" w:rsidRDefault="002C6345" w:rsidP="00FD32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6345">
              <w:rPr>
                <w:rFonts w:ascii="Arial" w:hAnsi="Arial" w:cs="Arial"/>
                <w:b/>
                <w:sz w:val="20"/>
                <w:szCs w:val="20"/>
              </w:rPr>
              <w:t>Figure 2:</w:t>
            </w:r>
            <w:r>
              <w:rPr>
                <w:rFonts w:ascii="Arial" w:hAnsi="Arial" w:cs="Arial"/>
                <w:sz w:val="20"/>
                <w:szCs w:val="20"/>
              </w:rPr>
              <w:t xml:space="preserve"> Source of information</w:t>
            </w:r>
          </w:p>
          <w:p w14:paraId="7093235F" w14:textId="77777777" w:rsidR="00163724" w:rsidRPr="00625521" w:rsidRDefault="00163724" w:rsidP="00FD32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932373" wp14:editId="70932374">
                  <wp:extent cx="3181350" cy="2047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019" cy="2050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1CF" w14:paraId="70932367" w14:textId="77777777" w:rsidTr="00422D87">
        <w:tc>
          <w:tcPr>
            <w:tcW w:w="11070" w:type="dxa"/>
            <w:gridSpan w:val="3"/>
          </w:tcPr>
          <w:p w14:paraId="70932361" w14:textId="77777777" w:rsidR="00394260" w:rsidRPr="00AE7848" w:rsidRDefault="00394260" w:rsidP="00AE78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942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BBC. Covid-19 </w:t>
            </w:r>
            <w:proofErr w:type="gramStart"/>
            <w:r w:rsidRPr="003942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Africa :</w:t>
            </w:r>
            <w:proofErr w:type="gramEnd"/>
            <w:r w:rsidRPr="003942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what is happening with vaccines ? Which countries are using up [Internet]. 2021. Available from: </w:t>
            </w:r>
            <w:hyperlink r:id="rId11" w:history="1">
              <w:r w:rsidRPr="00394260">
                <w:rPr>
                  <w:rStyle w:val="Hyperlink"/>
                  <w:rFonts w:ascii="Arial" w:hAnsi="Arial" w:cs="Arial"/>
                  <w:color w:val="004B83"/>
                  <w:sz w:val="20"/>
                  <w:szCs w:val="20"/>
                  <w:shd w:val="clear" w:color="auto" w:fill="FFFFFF"/>
                </w:rPr>
                <w:t>https://www.bbc.com/news/56100076</w:t>
              </w:r>
            </w:hyperlink>
            <w:r w:rsidRPr="003942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70932362" w14:textId="77777777" w:rsidR="002C6345" w:rsidRPr="00AE7848" w:rsidRDefault="00394260" w:rsidP="00AE78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942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Paul E, Steptoe A, </w:t>
            </w:r>
            <w:proofErr w:type="spellStart"/>
            <w:r w:rsidRPr="003942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Fancourt</w:t>
            </w:r>
            <w:proofErr w:type="spellEnd"/>
            <w:r w:rsidRPr="003942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D. Attitudes towards vaccines and intention to vaccinate against COVID-19: Implications for public health </w:t>
            </w:r>
            <w:r w:rsidR="00AE7848" w:rsidRPr="003942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communications. Lancet</w:t>
            </w:r>
            <w:r w:rsidRPr="003942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Reg Health - Eur. </w:t>
            </w:r>
            <w:proofErr w:type="gramStart"/>
            <w:r w:rsidRPr="003942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2021;1:100012</w:t>
            </w:r>
            <w:proofErr w:type="gramEnd"/>
            <w:r w:rsidRPr="003942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394260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70932363" w14:textId="77777777" w:rsidR="00394260" w:rsidRPr="00394260" w:rsidRDefault="00394260" w:rsidP="003942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94260">
              <w:rPr>
                <w:rFonts w:ascii="Arial" w:hAnsi="Arial" w:cs="Arial"/>
                <w:sz w:val="20"/>
                <w:szCs w:val="20"/>
              </w:rPr>
              <w:t xml:space="preserve"> WHO. Ethiopia introduces COVID-19 vaccine in a national launching ceremony [Internet]. 2021. Available from: https://www.afro.who. </w:t>
            </w:r>
            <w:r w:rsidR="00AE7848" w:rsidRPr="00394260">
              <w:rPr>
                <w:rFonts w:ascii="Arial" w:hAnsi="Arial" w:cs="Arial"/>
                <w:sz w:val="20"/>
                <w:szCs w:val="20"/>
              </w:rPr>
              <w:t>Int/news/ethiopia-introduces-covid-19-vaccine-national-launchingceremony</w:t>
            </w:r>
            <w:r w:rsidRPr="0039426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0932364" w14:textId="77777777" w:rsidR="002C6345" w:rsidRPr="00AE7848" w:rsidRDefault="00394260" w:rsidP="00AE78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7848">
              <w:rPr>
                <w:rFonts w:ascii="Arial" w:hAnsi="Arial" w:cs="Arial"/>
                <w:sz w:val="20"/>
                <w:szCs w:val="20"/>
              </w:rPr>
              <w:t xml:space="preserve">African Vaccine Acquisition Trust delivers 108,000 doses of COVID19 vaccine to Ethiopia – Africa CDC [Internet]. </w:t>
            </w:r>
            <w:r w:rsidR="002C6345" w:rsidRPr="00AE78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932365" w14:textId="77777777" w:rsidR="002C6345" w:rsidRDefault="002C6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394260" w:rsidRPr="00394260">
              <w:rPr>
                <w:rFonts w:ascii="Arial" w:hAnsi="Arial" w:cs="Arial"/>
                <w:sz w:val="20"/>
                <w:szCs w:val="20"/>
              </w:rPr>
              <w:t>2021. Available from: https://africacdc.org/news-item/african-vaccine-acquisition-trust-deliv ers-108,000-doses-of-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932366" w14:textId="77777777" w:rsidR="00394260" w:rsidRPr="00394260" w:rsidRDefault="002C6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394260" w:rsidRPr="00394260">
              <w:rPr>
                <w:rFonts w:ascii="Arial" w:hAnsi="Arial" w:cs="Arial"/>
                <w:sz w:val="20"/>
                <w:szCs w:val="20"/>
              </w:rPr>
              <w:t>covid-19-vaccine-to-ethiopia</w:t>
            </w:r>
          </w:p>
        </w:tc>
      </w:tr>
    </w:tbl>
    <w:p w14:paraId="70932368" w14:textId="77777777" w:rsidR="00AC6D1D" w:rsidRDefault="00AC6D1D"/>
    <w:sectPr w:rsidR="00AC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7223"/>
    <w:multiLevelType w:val="hybridMultilevel"/>
    <w:tmpl w:val="D190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1CC5"/>
    <w:multiLevelType w:val="hybridMultilevel"/>
    <w:tmpl w:val="80C2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48A2"/>
    <w:multiLevelType w:val="hybridMultilevel"/>
    <w:tmpl w:val="9EF0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61C"/>
    <w:rsid w:val="0000471C"/>
    <w:rsid w:val="0012213E"/>
    <w:rsid w:val="00126FC8"/>
    <w:rsid w:val="00163724"/>
    <w:rsid w:val="0017257D"/>
    <w:rsid w:val="00282414"/>
    <w:rsid w:val="002C6345"/>
    <w:rsid w:val="00394260"/>
    <w:rsid w:val="003E4DCD"/>
    <w:rsid w:val="0041061C"/>
    <w:rsid w:val="00482710"/>
    <w:rsid w:val="004D2E18"/>
    <w:rsid w:val="00625521"/>
    <w:rsid w:val="00691886"/>
    <w:rsid w:val="006A59B5"/>
    <w:rsid w:val="007042CD"/>
    <w:rsid w:val="007166B8"/>
    <w:rsid w:val="00721A10"/>
    <w:rsid w:val="008C50BD"/>
    <w:rsid w:val="00956BEA"/>
    <w:rsid w:val="00997F79"/>
    <w:rsid w:val="00A01729"/>
    <w:rsid w:val="00A33D38"/>
    <w:rsid w:val="00A60C01"/>
    <w:rsid w:val="00AC5D83"/>
    <w:rsid w:val="00AC6D1D"/>
    <w:rsid w:val="00AE7848"/>
    <w:rsid w:val="00C9351E"/>
    <w:rsid w:val="00DF1674"/>
    <w:rsid w:val="00E039E1"/>
    <w:rsid w:val="00E47A21"/>
    <w:rsid w:val="00E651CF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2313"/>
  <w15:docId w15:val="{36802C26-F7CC-4DC4-9E37-7889076B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414"/>
    <w:pPr>
      <w:ind w:left="720"/>
      <w:contextualSpacing/>
    </w:pPr>
  </w:style>
  <w:style w:type="paragraph" w:styleId="NoSpacing">
    <w:name w:val="No Spacing"/>
    <w:uiPriority w:val="1"/>
    <w:qFormat/>
    <w:rsid w:val="00FD32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4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m/news/56100076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7f3e685-304c-4b5f-b01d-d2a276301343" xsi:nil="true"/>
    <TaxCatchAll xmlns="996aceff-cf93-471e-b5cd-8d01316bb703" xsi:nil="true"/>
    <lcf76f155ced4ddcb4097134ff3c332f xmlns="17f3e685-304c-4b5f-b01d-d2a2763013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F7AE450B0494789EA3F43E3C63817" ma:contentTypeVersion="18" ma:contentTypeDescription="Create a new document." ma:contentTypeScope="" ma:versionID="bec713546cd884b2d6eb0f67dc57f35e">
  <xsd:schema xmlns:xsd="http://www.w3.org/2001/XMLSchema" xmlns:xs="http://www.w3.org/2001/XMLSchema" xmlns:p="http://schemas.microsoft.com/office/2006/metadata/properties" xmlns:ns2="17f3e685-304c-4b5f-b01d-d2a276301343" xmlns:ns3="996aceff-cf93-471e-b5cd-8d01316bb703" targetNamespace="http://schemas.microsoft.com/office/2006/metadata/properties" ma:root="true" ma:fieldsID="df2b7af9a3399f0d314d0f6d0b182e95" ns2:_="" ns3:_="">
    <xsd:import namespace="17f3e685-304c-4b5f-b01d-d2a276301343"/>
    <xsd:import namespace="996aceff-cf93-471e-b5cd-8d01316bb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3e685-304c-4b5f-b01d-d2a276301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e" ma:index="20" nillable="true" ma:displayName="Date" ma:description="10/10/2021" ma:format="DateTime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aceff-cf93-471e-b5cd-8d01316bb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ae8566-1e59-4fab-8926-708f14f4f264}" ma:internalName="TaxCatchAll" ma:showField="CatchAllData" ma:web="996aceff-cf93-471e-b5cd-8d01316bb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FCDCF-00B1-4E6D-899A-1CDF85F5D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764A4-9007-411A-9B68-425D8D28836A}">
  <ds:schemaRefs>
    <ds:schemaRef ds:uri="http://schemas.microsoft.com/office/2006/metadata/properties"/>
    <ds:schemaRef ds:uri="http://schemas.microsoft.com/office/infopath/2007/PartnerControls"/>
    <ds:schemaRef ds:uri="17f3e685-304c-4b5f-b01d-d2a276301343"/>
    <ds:schemaRef ds:uri="996aceff-cf93-471e-b5cd-8d01316bb703"/>
  </ds:schemaRefs>
</ds:datastoreItem>
</file>

<file path=customXml/itemProps3.xml><?xml version="1.0" encoding="utf-8"?>
<ds:datastoreItem xmlns:ds="http://schemas.openxmlformats.org/officeDocument/2006/customXml" ds:itemID="{DB51C96D-2CD6-4AE5-9C19-8D927C53F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69FE2-54AE-4A26-8429-1489796BD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3e685-304c-4b5f-b01d-d2a276301343"/>
    <ds:schemaRef ds:uri="996aceff-cf93-471e-b5cd-8d01316bb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Rahman, Nathar</cp:lastModifiedBy>
  <cp:revision>32</cp:revision>
  <dcterms:created xsi:type="dcterms:W3CDTF">2022-10-05T19:10:00Z</dcterms:created>
  <dcterms:modified xsi:type="dcterms:W3CDTF">2022-10-27T06:31:00Z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0x010100B00F7AE450B0494789EA3F43E3C63817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2022-10-27T06:31:22Z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00c81ebc-c0a5-4107-a4f6-aa3785704d52</vt:lpwstr>
  </property>
  <property fmtid="{D5CDD505-2E9C-101B-9397-08002B2CF9AE}" pid="9" name="MSIP_Label_2bbab825-a111-45e4-86a1-18cee0005896_ContentBits">
    <vt:lpwstr>2</vt:lpwstr>
  </property>
</Properties>
</file>